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BB9" w:rsidRDefault="00354BB9" w:rsidP="00354BB9">
      <w:pPr>
        <w:jc w:val="center"/>
        <w:rPr>
          <w:rFonts w:ascii="方正小标宋简体" w:eastAsia="方正小标宋简体" w:hint="eastAsia"/>
          <w:sz w:val="44"/>
          <w:szCs w:val="44"/>
        </w:rPr>
      </w:pPr>
      <w:bookmarkStart w:id="0" w:name="_GoBack"/>
      <w:r w:rsidRPr="00354BB9">
        <w:rPr>
          <w:rFonts w:ascii="方正小标宋简体" w:eastAsia="方正小标宋简体" w:hint="eastAsia"/>
          <w:sz w:val="44"/>
          <w:szCs w:val="44"/>
        </w:rPr>
        <w:t>习近平</w:t>
      </w:r>
      <w:r>
        <w:rPr>
          <w:rFonts w:ascii="方正小标宋简体" w:eastAsia="方正小标宋简体" w:hint="eastAsia"/>
          <w:sz w:val="44"/>
          <w:szCs w:val="44"/>
        </w:rPr>
        <w:t>总书记在中共中央政治局</w:t>
      </w:r>
    </w:p>
    <w:p w:rsidR="00354BB9" w:rsidRPr="00354BB9" w:rsidRDefault="00354BB9" w:rsidP="00354BB9">
      <w:pPr>
        <w:jc w:val="center"/>
        <w:rPr>
          <w:rFonts w:ascii="方正小标宋简体" w:eastAsia="方正小标宋简体" w:hint="eastAsia"/>
          <w:sz w:val="44"/>
          <w:szCs w:val="44"/>
        </w:rPr>
      </w:pPr>
      <w:r w:rsidRPr="00354BB9">
        <w:rPr>
          <w:rFonts w:ascii="方正小标宋简体" w:eastAsia="方正小标宋简体" w:hint="eastAsia"/>
          <w:sz w:val="44"/>
          <w:szCs w:val="44"/>
        </w:rPr>
        <w:t>民主生活会</w:t>
      </w:r>
      <w:r>
        <w:rPr>
          <w:rFonts w:ascii="方正小标宋简体" w:eastAsia="方正小标宋简体" w:hint="eastAsia"/>
          <w:sz w:val="44"/>
          <w:szCs w:val="44"/>
        </w:rPr>
        <w:t>上的</w:t>
      </w:r>
      <w:r w:rsidRPr="00354BB9">
        <w:rPr>
          <w:rFonts w:ascii="方正小标宋简体" w:eastAsia="方正小标宋简体" w:hint="eastAsia"/>
          <w:sz w:val="44"/>
          <w:szCs w:val="44"/>
        </w:rPr>
        <w:t>重要讲话</w:t>
      </w:r>
    </w:p>
    <w:bookmarkEnd w:id="0"/>
    <w:p w:rsidR="00354BB9" w:rsidRPr="00354BB9" w:rsidRDefault="00354BB9" w:rsidP="00354BB9">
      <w:pPr>
        <w:jc w:val="center"/>
        <w:rPr>
          <w:rFonts w:ascii="仿宋_GB2312" w:eastAsia="仿宋_GB2312" w:hint="eastAsia"/>
          <w:sz w:val="32"/>
          <w:szCs w:val="32"/>
        </w:rPr>
      </w:pP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新华社北京12月27日电中共中央政治局于12月26日至27日召开民主生活会，以深入学习领会党的十八届六中全会精神为主题，围绕“两学一做”学习教育的要求，重点对照《关于新形势下党内政治生活的若干准则》、《中国共产党党内监督条例》，联系中央政治局工作，联系党的十八大以来党中央抓作风建设的实际，联系自身执行中央八项规定的实际，进行自我检查、党性分析，开展批评和自我批评，研究加强党内政治生活和党内监督的措施。</w:t>
      </w: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中共中央总书记习近平主持会议并发表重要讲话。</w:t>
      </w: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会前，有关方面作了准备，对贯彻执行中央八项规定精神、落实加强作风建设措施的情况进行了梳理，就中央政治局加强自身建设在一定范围征求了意见，中央政治局的同志同有关负责同志谈心谈话，重点围绕维护党中央权威和党的团结、开展党内政治生活、自觉接受监督、廉洁自律等方面进行查摆，撰写了发言材料。</w:t>
      </w: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会议首先审议了《关于贯彻执行中央八项规定精神、落实加强作风建设措施的情况报告》。随后，中央政治局同志逐个发言，按照要求进行对照检查。中央政治局同志的发言，</w:t>
      </w:r>
      <w:r w:rsidRPr="00354BB9">
        <w:rPr>
          <w:rFonts w:ascii="仿宋_GB2312" w:eastAsia="仿宋_GB2312" w:hint="eastAsia"/>
          <w:sz w:val="32"/>
          <w:szCs w:val="32"/>
        </w:rPr>
        <w:lastRenderedPageBreak/>
        <w:t>认识深刻，体会真切，查摆严格，意见坦诚，交流充分，进一步统一了思想、明确了方向、凝聚了力量。</w:t>
      </w: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中央政治局同志的发言，把握和体现了4个重点。一是对加强和规范新形势下党内政治生活、党内监督重要性和必要性的认识，自觉以身作则、为全党全社会作出示范。二是对增强政治意识、大局意识、核心意识、看齐意识的认识，自觉遵守党的政治纪律和政治规矩，自觉同以习近平同志为核心的党中央保持高度一致，自觉维护党中央权威，扎扎实实贯彻落实好党中央决策部署。三是对作出重大决策部署必须深入开展调查研究，做到科学决策、民主决策、依法决策的认识，加强对党和国家工作重大问题和突出矛盾的调查研究。四是对中央政治局带头执行中央八项规定、带头自律和接受监督、保持清正廉洁政治本色的认识，对个人廉政情况作出报告，坚持用党和人民赋予的权力为人民服务。</w:t>
      </w: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会议认为，党的十八届六中全会正式确立习近平同志为党中央的核心、全党的核心，是关系党和人民根本利益的大事，是关系党中央权威、关系全党团结和集中统一的大事，是关系党和国家事业长远发展的大事。习近平同志成为党中央的核心、全党的核心，是在新的伟大斗争实践中形成的，赢得了全党全军全国各族人民衷心拥护。坚决维护党中央权威、保证全党令行禁止，是党和国家前途命运所系，是全国各族人民根本利益所在，也是加强和规范党内政治生活的重</w:t>
      </w:r>
      <w:r w:rsidRPr="00354BB9">
        <w:rPr>
          <w:rFonts w:ascii="仿宋_GB2312" w:eastAsia="仿宋_GB2312" w:hint="eastAsia"/>
          <w:sz w:val="32"/>
          <w:szCs w:val="32"/>
        </w:rPr>
        <w:lastRenderedPageBreak/>
        <w:t>要目的。中央政治局的同志必须自觉在思想上政治上行动上同以习近平同志为核心的党中央保持高度一致。党的各级组织、全体党员特别是高级干部都要向党中央看齐，向党的理论和路线方针政策看齐，向党中央决策部署看齐，坚定不移把维护党中央权威，维护党中央的核心、全党的核心落实到行动中去，落实到推进改革发展稳定各项工作中去。</w:t>
      </w: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会议认为，党的十八大以来，中央政治局结合落实中央八项规定、深入改进作风和开展“三严三实”专题教育，分别召开民主生活会，效果都很好。《关于新形势下党内政治生活的若干准则》规定，中央政治局每年要召开民主生活会。要落实好这一规定，把每次民主生活会都开好、开出高质量，在全党起到示范作用。</w:t>
      </w: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会议认为，在全党开展“学党章党规、学系列讲话，做合格党员”学习教育，是党中央根据全面从严治党形势作出的重要决策。在党中央领导下，各级党组织共同努力，学习教育取得积极成效。全面从严治党要敢管敢严、真管真严、长管长严。只有全党身板直、腰杆硬，才能赢得人民信任，才能巩固党的执政地位，才能保证革命先辈们用鲜血和生命打下的红色江山代代相传。</w:t>
      </w: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会议认为，一年来，中央政治局贯彻落实中央八项规定的情况是好的。坚持标准不降低、狠抓落实不放松、正风肃纪不手软，作风建设效果更加凸显，党内政治生态更加清朗，</w:t>
      </w:r>
      <w:r w:rsidRPr="00354BB9">
        <w:rPr>
          <w:rFonts w:ascii="仿宋_GB2312" w:eastAsia="仿宋_GB2312" w:hint="eastAsia"/>
          <w:sz w:val="32"/>
          <w:szCs w:val="32"/>
        </w:rPr>
        <w:lastRenderedPageBreak/>
        <w:t>党群干群关系更加密切。在改进调查研究、精简会议活动、精简文件简报、规范出访活动和警卫工作、改进新闻报道等方面都做了新的努力。中央政治局同志不仅自己以身作则，而且重视推动中央八项规定精神在分管领域、分管部门或分管地方的贯彻落实。中央八项规定这个概念已经深入人心，把规矩和尺度立起来了。</w:t>
      </w: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会议指出，目前，在党风建设方面还存在一些问题，如思想基础不够牢固、“两个责任”落实不够到位、“四风”问题出现一些新情况新动向、部分党员干部担当精神不足、能力不足、制度执行力有待提高等。我们要在坚持中深化、在深化中坚持，落实管党治党主体责任，强化监督执纪问责，着力解决突出问题，继续把作风建设推向前进。</w:t>
      </w: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会议强调，深入学习贯彻党的十八届六中全会精神，把《准则》、《条例》贯彻落实好，是把全面从严治党推向深入的战略举措。全面从严治党永远在路上。我们不能满足于已经取得的成绩，不能有松松劲、歇歇脚的心态，要以加强和规范党内政治生活、加强党内监督为抓手，推动全面从严治党不断深化，实现党内政治生态根本好转。贯彻执行《准则》、《条例》，中央政治局既负有领导责任，也负有示范责任，只有带好头、做榜样，才能成为无声的命令，产生强大的感召力。</w:t>
      </w: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习近平在讲话中对中央政治局各位同志的对照检查发</w:t>
      </w:r>
      <w:r w:rsidRPr="00354BB9">
        <w:rPr>
          <w:rFonts w:ascii="仿宋_GB2312" w:eastAsia="仿宋_GB2312" w:hint="eastAsia"/>
          <w:sz w:val="32"/>
          <w:szCs w:val="32"/>
        </w:rPr>
        <w:lastRenderedPageBreak/>
        <w:t>言进行了总结，并就中央政治局贯彻落实《准则》、《条例》提出了要求。</w:t>
      </w: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习近平强调，党的历史、新中国发展的历史都告诉我们：要治理好我们这个大党、治理好我们这个大国，保证党的团结和集中统一至关重要，维护党中央权威至关重要。维护党中央权威，是中央政治局贯彻执行《准则》、《条例》的重要要求。中央政治局的同志要牢固树立政治意识、大局意识、核心意识、看齐意识，坚持以党的旗帜为旗帜、以党的方向为方向、以党的意志为意志，当政治上的明白人。对党忠诚，关键是要有坚定的理想信念。“四个意识”不是空洞的口号，不能只停留在口头表态上，要切实落实到行动上。大家要以党的基本路线为根本遵循，认真领会和正确把握党的理论和路线方针政策，多从人类发展大潮流、世界变化大格局、中国发展大历史来认识和把握党的基本路线，深刻领会为什么基本路线要长期坚持。</w:t>
      </w: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习近平指出，对党忠诚、永不叛党，是党章对党员的基本要求。在对党忠诚问题上，中央政治局的同志必须纯粹。对党忠诚，不是抽象的而是具体的，不是有条件的而是无条件的，必须体现到对党的信仰的忠诚上，必须体现到对党组织的忠诚上，必须体现到对党的理论和路线方针政策的忠诚上。人民立场是马克思主义政党的根本政治立场，人民是历史进步的真正动力，群众是真正的英雄，人民利益是我们党</w:t>
      </w:r>
      <w:r w:rsidRPr="00354BB9">
        <w:rPr>
          <w:rFonts w:ascii="仿宋_GB2312" w:eastAsia="仿宋_GB2312" w:hint="eastAsia"/>
          <w:sz w:val="32"/>
          <w:szCs w:val="32"/>
        </w:rPr>
        <w:lastRenderedPageBreak/>
        <w:t>一切工作的根本出发点和落脚点。中南海要始终直通人民群众，我们要始终把人民群众放在心中脑中。中央政治局的同志必须做到以人民忧乐为忧乐、以人民甘苦为甘苦，牢固树立以人民为中心的发展思想，始终怀着强烈的忧民、爱民、为民、惠民之心，察民情、接地气，倾听群众呼声，反映群众诉求。</w:t>
      </w: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习近平强调，党的十八大以来，中央政治局在执行民主集中制方面是做得好的，始终坚持和发展党内民主，特别是通过多种方式、多种渠道扩大了民主，有力推进了科学决策、民主决策、依法决策。中央政治局要继续在坚持民主集中制方面成为全党典范，坚持民主基础上的集中和集中指导下的民主相结合。大家都是这个领导集体的一员，要摆正自己的位置，无论担任什么职务、拥有多大权力都要执行集体作出的决策，无论作什么决定、办什么事情都必须符合大局需要。纪律严明是维护党的团结和集中统一的重要保证。每一个党员对党的政治纪律和政治规矩都要心存敬畏、严格遵守，中央政治局的同志首先应该做到，在指导思想和路线方针政策以及关系全局的重大原则问题上，脑子要特别清醒、立场要特别坚定。要严格执行重大问题请示报告制度，处理好全局和局部关系、中央和地方关系。我们党之所以坚强有力，党管干部原则是很重要的原因，要自觉坚持党管干部原则。</w:t>
      </w: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习近平指出，党和国家事业发展，离不开全党脚踏实地、</w:t>
      </w:r>
      <w:r w:rsidRPr="00354BB9">
        <w:rPr>
          <w:rFonts w:ascii="仿宋_GB2312" w:eastAsia="仿宋_GB2312" w:hint="eastAsia"/>
          <w:sz w:val="32"/>
          <w:szCs w:val="32"/>
        </w:rPr>
        <w:lastRenderedPageBreak/>
        <w:t>真抓实干。抓工作，是停留在一般性号召还是身体力行，成效大不一样。讲实话、干实事最能检验和锤炼党性。中央政治局的同志要带头崇尚实干、狠抓落实，深入调研、精准发力，让改革发展稳定各项任务落下去，让惠及百姓的各项工作实起来。抓好落实，必须大兴调查研究之风，对真实情况了然于胸。面对新形势新挑战，要发扬斗争精神，既要敢于斗争，又要善于斗争，在事关中国特色社会主义前途命运的大是大非问题上坚定不移，在改革发展稳定工作中敢于碰硬，在全面从严治党上敢于动硬，在维护国家核心利益上敢于针锋相对，不在困难面前低头，不在挑战面前退缩，不拿原则做交易，不在任何压力下吞下损害中华民族根本利益的苦果。</w:t>
      </w: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习近平强调，中央政治局要在开展批评和自我批评方面为全党作表率，做勇于自我革命的战士。要坚持实事求是，勇于批评和自我批评，勇于听取不同意见，及时改正错误。批评和自我批评的武器，不仅对下级要敢用，对同级特别是对上级也要敢用。不能职务越高就越说不得、碰不得。批评和自我批评的武器要多用、常用、用够用好，使之成为一种习惯、一种自觉、一种责任。</w:t>
      </w:r>
    </w:p>
    <w:p w:rsidR="00354BB9"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习近平指出，党要赢得民心，党中央要有权威，必须廉洁。要强化宗旨意识，坚定理想信念和精神追求，端正思想品行，提升道德境界，带头推动党风建设。要求全党做到的，中央政治局的同志首先要做到。要提高廉洁自律意识，在依</w:t>
      </w:r>
      <w:r w:rsidRPr="00354BB9">
        <w:rPr>
          <w:rFonts w:ascii="仿宋_GB2312" w:eastAsia="仿宋_GB2312" w:hint="eastAsia"/>
          <w:sz w:val="32"/>
          <w:szCs w:val="32"/>
        </w:rPr>
        <w:lastRenderedPageBreak/>
        <w:t>法用权、正确用权、干净用权中保持廉洁，在守纪律、讲规矩、重名节中做到自律。中央政治局的同志要抵制特权思想，不搞特殊化，加强对亲属子女和身边工作人员的教育管理。</w:t>
      </w:r>
    </w:p>
    <w:p w:rsidR="0001303C" w:rsidRPr="00354BB9" w:rsidRDefault="00354BB9" w:rsidP="00354BB9">
      <w:pPr>
        <w:ind w:firstLineChars="200" w:firstLine="640"/>
        <w:rPr>
          <w:rFonts w:ascii="仿宋_GB2312" w:eastAsia="仿宋_GB2312" w:hint="eastAsia"/>
          <w:sz w:val="32"/>
          <w:szCs w:val="32"/>
        </w:rPr>
      </w:pPr>
      <w:r w:rsidRPr="00354BB9">
        <w:rPr>
          <w:rFonts w:ascii="仿宋_GB2312" w:eastAsia="仿宋_GB2312" w:hint="eastAsia"/>
          <w:sz w:val="32"/>
          <w:szCs w:val="32"/>
        </w:rPr>
        <w:t>会议强调，领导干部职位越高、岗位越重要，就越要坦诚接受监督。党内监督没有禁区、没有例外。强化党内监督，要从中央委员会和中央政治局做起。中央委员会和中央政治局既是党内监督工作的领导者和推动者，也是党内监督的信号塔和标杆尺，全党看这里的信号，全党以这里为标尺。中央委员会和中央政治局的同志要习惯于在监督下开展工作，自觉诚恳接受全党监督，并做好自我监督。中央委员会和中央政治局的同志还要自觉接受党外监督、群众监督、舆论监督。</w:t>
      </w:r>
    </w:p>
    <w:sectPr w:rsidR="0001303C" w:rsidRPr="00354B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59A" w:rsidRDefault="0022359A" w:rsidP="00354BB9">
      <w:r>
        <w:separator/>
      </w:r>
    </w:p>
  </w:endnote>
  <w:endnote w:type="continuationSeparator" w:id="0">
    <w:p w:rsidR="0022359A" w:rsidRDefault="0022359A" w:rsidP="0035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59A" w:rsidRDefault="0022359A" w:rsidP="00354BB9">
      <w:r>
        <w:separator/>
      </w:r>
    </w:p>
  </w:footnote>
  <w:footnote w:type="continuationSeparator" w:id="0">
    <w:p w:rsidR="0022359A" w:rsidRDefault="0022359A" w:rsidP="00354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A7D"/>
    <w:rsid w:val="0001303C"/>
    <w:rsid w:val="0022359A"/>
    <w:rsid w:val="00354BB9"/>
    <w:rsid w:val="00766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4B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4BB9"/>
    <w:rPr>
      <w:sz w:val="18"/>
      <w:szCs w:val="18"/>
    </w:rPr>
  </w:style>
  <w:style w:type="paragraph" w:styleId="a4">
    <w:name w:val="footer"/>
    <w:basedOn w:val="a"/>
    <w:link w:val="Char0"/>
    <w:uiPriority w:val="99"/>
    <w:unhideWhenUsed/>
    <w:rsid w:val="00354BB9"/>
    <w:pPr>
      <w:tabs>
        <w:tab w:val="center" w:pos="4153"/>
        <w:tab w:val="right" w:pos="8306"/>
      </w:tabs>
      <w:snapToGrid w:val="0"/>
      <w:jc w:val="left"/>
    </w:pPr>
    <w:rPr>
      <w:sz w:val="18"/>
      <w:szCs w:val="18"/>
    </w:rPr>
  </w:style>
  <w:style w:type="character" w:customStyle="1" w:styleId="Char0">
    <w:name w:val="页脚 Char"/>
    <w:basedOn w:val="a0"/>
    <w:link w:val="a4"/>
    <w:uiPriority w:val="99"/>
    <w:rsid w:val="00354BB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4B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54BB9"/>
    <w:rPr>
      <w:sz w:val="18"/>
      <w:szCs w:val="18"/>
    </w:rPr>
  </w:style>
  <w:style w:type="paragraph" w:styleId="a4">
    <w:name w:val="footer"/>
    <w:basedOn w:val="a"/>
    <w:link w:val="Char0"/>
    <w:uiPriority w:val="99"/>
    <w:unhideWhenUsed/>
    <w:rsid w:val="00354BB9"/>
    <w:pPr>
      <w:tabs>
        <w:tab w:val="center" w:pos="4153"/>
        <w:tab w:val="right" w:pos="8306"/>
      </w:tabs>
      <w:snapToGrid w:val="0"/>
      <w:jc w:val="left"/>
    </w:pPr>
    <w:rPr>
      <w:sz w:val="18"/>
      <w:szCs w:val="18"/>
    </w:rPr>
  </w:style>
  <w:style w:type="character" w:customStyle="1" w:styleId="Char0">
    <w:name w:val="页脚 Char"/>
    <w:basedOn w:val="a0"/>
    <w:link w:val="a4"/>
    <w:uiPriority w:val="99"/>
    <w:rsid w:val="00354B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603</Words>
  <Characters>3438</Characters>
  <Application>Microsoft Office Word</Application>
  <DocSecurity>0</DocSecurity>
  <Lines>28</Lines>
  <Paragraphs>8</Paragraphs>
  <ScaleCrop>false</ScaleCrop>
  <Company>Microsoft</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2016-12-31T03:52:00Z</dcterms:created>
  <dcterms:modified xsi:type="dcterms:W3CDTF">2016-12-31T03:56:00Z</dcterms:modified>
</cp:coreProperties>
</file>